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2B" w:rsidRPr="000D682B" w:rsidRDefault="00B07D1D" w:rsidP="00BF52B2">
      <w:pPr>
        <w:ind w:right="-216"/>
        <w:jc w:val="center"/>
        <w:rPr>
          <w:b/>
        </w:rPr>
      </w:pPr>
      <w:r>
        <w:rPr>
          <w:b/>
        </w:rPr>
        <w:t xml:space="preserve">DISTRICT </w:t>
      </w:r>
      <w:r w:rsidR="000D682B" w:rsidRPr="000D682B">
        <w:rPr>
          <w:b/>
        </w:rPr>
        <w:t>PARENT INVOLVEMENT PLAN</w:t>
      </w:r>
    </w:p>
    <w:p w:rsidR="000D682B" w:rsidRDefault="000D682B" w:rsidP="00BF52B2">
      <w:pPr>
        <w:ind w:right="-216"/>
        <w:jc w:val="center"/>
        <w:rPr>
          <w:b/>
        </w:rPr>
      </w:pPr>
      <w:r w:rsidRPr="000D682B">
        <w:rPr>
          <w:b/>
        </w:rPr>
        <w:t>RED ROCK CENTRAL</w:t>
      </w:r>
    </w:p>
    <w:p w:rsidR="00951268" w:rsidRPr="000D682B" w:rsidRDefault="000E581A" w:rsidP="00BF52B2">
      <w:pPr>
        <w:ind w:right="-216"/>
        <w:jc w:val="center"/>
        <w:rPr>
          <w:b/>
        </w:rPr>
      </w:pPr>
      <w:r>
        <w:rPr>
          <w:b/>
        </w:rPr>
        <w:t>2</w:t>
      </w:r>
      <w:r w:rsidR="00951268">
        <w:rPr>
          <w:b/>
        </w:rPr>
        <w:t>0</w:t>
      </w:r>
      <w:r>
        <w:rPr>
          <w:b/>
        </w:rPr>
        <w:t>1</w:t>
      </w:r>
      <w:r w:rsidR="007A4EFD">
        <w:rPr>
          <w:b/>
        </w:rPr>
        <w:t>6-2017</w:t>
      </w:r>
    </w:p>
    <w:p w:rsidR="000D682B" w:rsidRDefault="000D682B" w:rsidP="00BF52B2">
      <w:pPr>
        <w:ind w:right="-216"/>
      </w:pPr>
      <w:bookmarkStart w:id="0" w:name="_GoBack"/>
      <w:bookmarkEnd w:id="0"/>
    </w:p>
    <w:p w:rsidR="000D682B" w:rsidRPr="00BF52B2" w:rsidRDefault="000D682B" w:rsidP="00BF52B2">
      <w:pPr>
        <w:numPr>
          <w:ilvl w:val="0"/>
          <w:numId w:val="1"/>
        </w:numPr>
        <w:ind w:right="-216"/>
        <w:rPr>
          <w:b/>
        </w:rPr>
      </w:pPr>
      <w:r w:rsidRPr="00BF52B2">
        <w:rPr>
          <w:b/>
        </w:rPr>
        <w:t>PURPOSE</w:t>
      </w:r>
    </w:p>
    <w:p w:rsidR="000D682B" w:rsidRDefault="000D682B" w:rsidP="00BF52B2">
      <w:pPr>
        <w:ind w:left="540" w:right="-216"/>
      </w:pPr>
    </w:p>
    <w:p w:rsidR="000D682B" w:rsidRDefault="000D682B" w:rsidP="00BF52B2">
      <w:pPr>
        <w:ind w:left="540" w:right="-216"/>
      </w:pPr>
      <w:r>
        <w:t xml:space="preserve">The purpose of this plan is to encourage and facilitate involvement by parents of students participating </w:t>
      </w:r>
      <w:r w:rsidR="00AB4B9B">
        <w:t>i</w:t>
      </w:r>
      <w:r>
        <w:t xml:space="preserve">n the Title I in the educational programs and experiences of students.  The plan shall provide the framework for organized, systematic, ongoing, </w:t>
      </w:r>
      <w:r w:rsidR="00DE4642">
        <w:t>inform</w:t>
      </w:r>
      <w:r>
        <w:t>ed, and timely parental involvement in relation to decisions about Title I services within the school district.  The involvement of parents by the school district shall be directed toward pare</w:t>
      </w:r>
      <w:r w:rsidR="00DE4642">
        <w:t>n</w:t>
      </w:r>
      <w:r>
        <w:t>ts of public school children.</w:t>
      </w:r>
    </w:p>
    <w:p w:rsidR="000D682B" w:rsidRDefault="000D682B" w:rsidP="00BF52B2">
      <w:pPr>
        <w:ind w:left="540" w:right="-216"/>
      </w:pPr>
    </w:p>
    <w:p w:rsidR="000D682B" w:rsidRPr="00BF52B2" w:rsidRDefault="000D682B" w:rsidP="00BF52B2">
      <w:pPr>
        <w:numPr>
          <w:ilvl w:val="0"/>
          <w:numId w:val="1"/>
        </w:numPr>
        <w:ind w:right="-216"/>
        <w:rPr>
          <w:b/>
        </w:rPr>
      </w:pPr>
      <w:r w:rsidRPr="00BF52B2">
        <w:rPr>
          <w:b/>
        </w:rPr>
        <w:t>GENERAL STATEMENT OF POLICY</w:t>
      </w:r>
    </w:p>
    <w:p w:rsidR="000D682B" w:rsidRDefault="000D682B" w:rsidP="00BF52B2">
      <w:pPr>
        <w:ind w:right="-216"/>
      </w:pPr>
    </w:p>
    <w:p w:rsidR="000D682B" w:rsidRDefault="000D682B" w:rsidP="005979D1">
      <w:pPr>
        <w:numPr>
          <w:ilvl w:val="0"/>
          <w:numId w:val="7"/>
        </w:numPr>
        <w:tabs>
          <w:tab w:val="clear" w:pos="720"/>
          <w:tab w:val="num" w:pos="900"/>
        </w:tabs>
        <w:ind w:left="900" w:right="-216"/>
      </w:pPr>
      <w:r>
        <w:t>It is the policy of Red Rock Central to plan and implement, with meaningful consultation with parents of the participating children, programs, activities, and procedures, for the involvement of those parents in its Title I program.</w:t>
      </w:r>
    </w:p>
    <w:p w:rsidR="000D682B" w:rsidRDefault="000D682B" w:rsidP="005979D1">
      <w:pPr>
        <w:tabs>
          <w:tab w:val="num" w:pos="900"/>
        </w:tabs>
        <w:ind w:left="900" w:right="-216" w:hanging="360"/>
      </w:pPr>
    </w:p>
    <w:p w:rsidR="000D682B" w:rsidRDefault="00DE4642" w:rsidP="005979D1">
      <w:pPr>
        <w:numPr>
          <w:ilvl w:val="0"/>
          <w:numId w:val="7"/>
        </w:numPr>
        <w:tabs>
          <w:tab w:val="clear" w:pos="720"/>
          <w:tab w:val="num" w:pos="900"/>
        </w:tabs>
        <w:ind w:left="900" w:right="-216"/>
      </w:pPr>
      <w:r>
        <w:t>It is the policy of the Red Rock Central school district to d</w:t>
      </w:r>
      <w:r w:rsidR="00AB4B9B">
        <w:t>evelop jointly with, agree upon</w:t>
      </w:r>
      <w:r>
        <w:t xml:space="preserve"> with, </w:t>
      </w:r>
      <w:r w:rsidR="00AB4B9B">
        <w:t>and distribute to parents of</w:t>
      </w:r>
      <w:r>
        <w:t xml:space="preserve"> children participating in Title I programs written parental involvement plans.</w:t>
      </w:r>
    </w:p>
    <w:p w:rsidR="00DE4642" w:rsidRDefault="00DE4642" w:rsidP="00BF52B2">
      <w:pPr>
        <w:tabs>
          <w:tab w:val="num" w:pos="900"/>
        </w:tabs>
        <w:ind w:right="-216"/>
      </w:pPr>
    </w:p>
    <w:p w:rsidR="00DE4642" w:rsidRPr="00BF52B2" w:rsidRDefault="00DE4642" w:rsidP="00BF52B2">
      <w:pPr>
        <w:numPr>
          <w:ilvl w:val="0"/>
          <w:numId w:val="4"/>
        </w:numPr>
        <w:ind w:right="-216"/>
        <w:rPr>
          <w:b/>
        </w:rPr>
      </w:pPr>
      <w:r w:rsidRPr="00BF52B2">
        <w:rPr>
          <w:b/>
        </w:rPr>
        <w:t>DEVELOPMENT OF DISTRICT LEVEL POLICY</w:t>
      </w:r>
    </w:p>
    <w:p w:rsidR="00DE4642" w:rsidRDefault="00DE4642" w:rsidP="00BF52B2">
      <w:pPr>
        <w:ind w:right="-216"/>
      </w:pPr>
    </w:p>
    <w:p w:rsidR="00DE4642" w:rsidRDefault="00DE4642" w:rsidP="00BF52B2">
      <w:pPr>
        <w:ind w:left="540" w:right="-216"/>
      </w:pPr>
      <w:r>
        <w:t>The school board directs the administration to develop jointly with, agree upon with, and distribute to, parents of participating children a written parental involvement policy that will be incorporated into the school district’s Title I plan.  The policy will establish the expectations for parental involvement and describe how the school district will:</w:t>
      </w:r>
    </w:p>
    <w:p w:rsidR="00DE4642" w:rsidRDefault="00DE4642" w:rsidP="00BF52B2">
      <w:pPr>
        <w:ind w:left="540" w:right="-216"/>
      </w:pPr>
    </w:p>
    <w:p w:rsidR="00DE4642" w:rsidRDefault="00DE4642" w:rsidP="005979D1">
      <w:pPr>
        <w:numPr>
          <w:ilvl w:val="0"/>
          <w:numId w:val="10"/>
        </w:numPr>
        <w:tabs>
          <w:tab w:val="clear" w:pos="720"/>
          <w:tab w:val="num" w:pos="900"/>
        </w:tabs>
        <w:ind w:left="900" w:right="-216"/>
      </w:pPr>
      <w:r>
        <w:t>Involve parents in the joint development of the school district’s Title I plan and the process of school review and improvement;</w:t>
      </w:r>
    </w:p>
    <w:p w:rsidR="00DE4642" w:rsidRDefault="00DE4642" w:rsidP="005979D1">
      <w:pPr>
        <w:tabs>
          <w:tab w:val="num" w:pos="900"/>
        </w:tabs>
        <w:ind w:left="900" w:right="-216" w:hanging="360"/>
      </w:pPr>
    </w:p>
    <w:p w:rsidR="00DE4642" w:rsidRDefault="00DE4642" w:rsidP="005979D1">
      <w:pPr>
        <w:numPr>
          <w:ilvl w:val="0"/>
          <w:numId w:val="10"/>
        </w:numPr>
        <w:tabs>
          <w:tab w:val="clear" w:pos="720"/>
          <w:tab w:val="num" w:pos="900"/>
        </w:tabs>
        <w:ind w:left="900" w:right="-216"/>
      </w:pPr>
      <w:r>
        <w:t>Provide the coordination, technical assistance, and other support necessary to assist schools in planning and implementing effective parental involvement activities to improve student academic achievement and school performance;</w:t>
      </w:r>
    </w:p>
    <w:p w:rsidR="00DE4642" w:rsidRDefault="00DE4642" w:rsidP="005979D1">
      <w:pPr>
        <w:tabs>
          <w:tab w:val="num" w:pos="900"/>
        </w:tabs>
        <w:ind w:left="900" w:right="-216" w:hanging="360"/>
      </w:pPr>
    </w:p>
    <w:p w:rsidR="00DE4642" w:rsidRDefault="00DE4642" w:rsidP="005979D1">
      <w:pPr>
        <w:numPr>
          <w:ilvl w:val="0"/>
          <w:numId w:val="10"/>
        </w:numPr>
        <w:tabs>
          <w:tab w:val="clear" w:pos="720"/>
          <w:tab w:val="num" w:pos="900"/>
        </w:tabs>
        <w:ind w:left="900" w:right="-216"/>
      </w:pPr>
      <w:r>
        <w:t>Build the schools’ parents’ capacity for strong parental involvement;</w:t>
      </w:r>
    </w:p>
    <w:p w:rsidR="00DE4642" w:rsidRDefault="00DE4642" w:rsidP="005979D1">
      <w:pPr>
        <w:tabs>
          <w:tab w:val="num" w:pos="900"/>
        </w:tabs>
        <w:ind w:left="900" w:right="-216" w:hanging="360"/>
      </w:pPr>
    </w:p>
    <w:p w:rsidR="00DE4642" w:rsidRDefault="00DE4642" w:rsidP="005979D1">
      <w:pPr>
        <w:numPr>
          <w:ilvl w:val="0"/>
          <w:numId w:val="10"/>
        </w:numPr>
        <w:tabs>
          <w:tab w:val="clear" w:pos="720"/>
          <w:tab w:val="num" w:pos="900"/>
        </w:tabs>
        <w:ind w:left="900" w:right="-216"/>
      </w:pPr>
      <w:r>
        <w:t>Conduct, with</w:t>
      </w:r>
      <w:r w:rsidR="00F53B81">
        <w:t xml:space="preserve"> the involvement of parents, an</w:t>
      </w:r>
      <w:r>
        <w:t xml:space="preserve"> annual evaluation of the content and effectiveness of the parental involvement policy in improving the academic quality of the grades served, including identifying barriers to greater participation by parents, and particularly, with parents who are economically disadvantaged, disabled, have limited literacy or English proficiency, or who are of a racial or ethnic minority;</w:t>
      </w:r>
    </w:p>
    <w:p w:rsidR="00DE4642" w:rsidRDefault="00DE4642" w:rsidP="005979D1">
      <w:pPr>
        <w:tabs>
          <w:tab w:val="num" w:pos="900"/>
        </w:tabs>
        <w:ind w:left="900" w:right="-216" w:hanging="360"/>
      </w:pPr>
    </w:p>
    <w:p w:rsidR="00DE4642" w:rsidRDefault="00BF52B2" w:rsidP="005979D1">
      <w:pPr>
        <w:numPr>
          <w:ilvl w:val="0"/>
          <w:numId w:val="10"/>
        </w:numPr>
        <w:tabs>
          <w:tab w:val="clear" w:pos="720"/>
          <w:tab w:val="num" w:pos="900"/>
        </w:tabs>
        <w:ind w:left="900" w:right="-216"/>
      </w:pPr>
      <w:r>
        <w:t>Use the findings of such evaluations to design strategies for more effective parental involvement and to revise, if necessary, the district-level and school-level parental involvement policies; and</w:t>
      </w:r>
    </w:p>
    <w:p w:rsidR="00BF52B2" w:rsidRDefault="00BF52B2" w:rsidP="005979D1">
      <w:pPr>
        <w:tabs>
          <w:tab w:val="num" w:pos="900"/>
        </w:tabs>
        <w:ind w:left="900" w:right="-216" w:hanging="360"/>
      </w:pPr>
    </w:p>
    <w:p w:rsidR="00B1002F" w:rsidRPr="00297A1E" w:rsidRDefault="00BF52B2" w:rsidP="00297A1E">
      <w:pPr>
        <w:numPr>
          <w:ilvl w:val="0"/>
          <w:numId w:val="10"/>
        </w:numPr>
        <w:tabs>
          <w:tab w:val="clear" w:pos="720"/>
          <w:tab w:val="num" w:pos="900"/>
        </w:tabs>
        <w:ind w:left="900" w:right="-216"/>
      </w:pPr>
      <w:r>
        <w:t>If for any reason a joint planning session cannot be coordinated to everyone’s satisfaction, the district retains the right to survey parents through electronic means, surveys during parent/teacher conferences, and/or U.S. Mail.</w:t>
      </w:r>
    </w:p>
    <w:sectPr w:rsidR="00B1002F" w:rsidRPr="00297A1E" w:rsidSect="00951268">
      <w:pgSz w:w="12240" w:h="15840"/>
      <w:pgMar w:top="720" w:right="1008" w:bottom="73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8AE"/>
    <w:multiLevelType w:val="multilevel"/>
    <w:tmpl w:val="41F6D05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294453"/>
    <w:multiLevelType w:val="multilevel"/>
    <w:tmpl w:val="A8CC0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7C118C"/>
    <w:multiLevelType w:val="multilevel"/>
    <w:tmpl w:val="2B7EE46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277944"/>
    <w:multiLevelType w:val="multilevel"/>
    <w:tmpl w:val="A954B0D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ED3512"/>
    <w:multiLevelType w:val="multilevel"/>
    <w:tmpl w:val="11F0A3F4"/>
    <w:lvl w:ilvl="0">
      <w:start w:val="3"/>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5E1F67"/>
    <w:multiLevelType w:val="multilevel"/>
    <w:tmpl w:val="96E2CF6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403C6D"/>
    <w:multiLevelType w:val="hybridMultilevel"/>
    <w:tmpl w:val="E19A86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2072DE"/>
    <w:multiLevelType w:val="hybridMultilevel"/>
    <w:tmpl w:val="EBD4D0B2"/>
    <w:lvl w:ilvl="0" w:tplc="965028F2">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074BE"/>
    <w:multiLevelType w:val="multilevel"/>
    <w:tmpl w:val="10FAC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A15BFF"/>
    <w:multiLevelType w:val="hybridMultilevel"/>
    <w:tmpl w:val="41F6D054"/>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0B3F31"/>
    <w:multiLevelType w:val="hybridMultilevel"/>
    <w:tmpl w:val="2738F6F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5D70A2"/>
    <w:multiLevelType w:val="hybridMultilevel"/>
    <w:tmpl w:val="A954B0D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D46839"/>
    <w:multiLevelType w:val="multilevel"/>
    <w:tmpl w:val="6ECE3AF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8"/>
  </w:num>
  <w:num w:numId="3">
    <w:abstractNumId w:val="12"/>
  </w:num>
  <w:num w:numId="4">
    <w:abstractNumId w:val="7"/>
  </w:num>
  <w:num w:numId="5">
    <w:abstractNumId w:val="2"/>
  </w:num>
  <w:num w:numId="6">
    <w:abstractNumId w:val="0"/>
  </w:num>
  <w:num w:numId="7">
    <w:abstractNumId w:val="6"/>
  </w:num>
  <w:num w:numId="8">
    <w:abstractNumId w:val="5"/>
  </w:num>
  <w:num w:numId="9">
    <w:abstractNumId w:val="4"/>
  </w:num>
  <w:num w:numId="10">
    <w:abstractNumId w:val="10"/>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2B"/>
    <w:rsid w:val="000D682B"/>
    <w:rsid w:val="000E581A"/>
    <w:rsid w:val="002576BF"/>
    <w:rsid w:val="00262C38"/>
    <w:rsid w:val="00297A1E"/>
    <w:rsid w:val="002D4380"/>
    <w:rsid w:val="005979D1"/>
    <w:rsid w:val="005A70A2"/>
    <w:rsid w:val="006A2C77"/>
    <w:rsid w:val="007A4EFD"/>
    <w:rsid w:val="007F1968"/>
    <w:rsid w:val="008128FA"/>
    <w:rsid w:val="00951268"/>
    <w:rsid w:val="00AB4B9B"/>
    <w:rsid w:val="00B07D1D"/>
    <w:rsid w:val="00B1002F"/>
    <w:rsid w:val="00B776B9"/>
    <w:rsid w:val="00BF52B2"/>
    <w:rsid w:val="00DE4642"/>
    <w:rsid w:val="00F41F68"/>
    <w:rsid w:val="00F5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1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1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PARENT INVOLVEMENT PLAN</vt:lpstr>
    </vt:vector>
  </TitlesOfParts>
  <Company>Hewlett-Packard Company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INVOLVEMENT PLAN</dc:title>
  <dc:creator>admin</dc:creator>
  <cp:lastModifiedBy>Sheila Ryker</cp:lastModifiedBy>
  <cp:revision>2</cp:revision>
  <cp:lastPrinted>2016-11-07T17:31:00Z</cp:lastPrinted>
  <dcterms:created xsi:type="dcterms:W3CDTF">2016-11-07T17:31:00Z</dcterms:created>
  <dcterms:modified xsi:type="dcterms:W3CDTF">2016-11-07T17:31:00Z</dcterms:modified>
</cp:coreProperties>
</file>